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98D1" w14:textId="77777777" w:rsidR="003D39F7" w:rsidRDefault="003D39F7" w:rsidP="003D39F7">
      <w:pPr>
        <w:jc w:val="center"/>
        <w:rPr>
          <w:b/>
          <w:bCs/>
          <w:sz w:val="52"/>
          <w:szCs w:val="52"/>
          <w:u w:val="single"/>
        </w:rPr>
      </w:pPr>
      <w:r w:rsidRPr="003D39F7">
        <w:rPr>
          <w:b/>
          <w:bCs/>
          <w:sz w:val="52"/>
          <w:szCs w:val="52"/>
          <w:u w:val="single"/>
        </w:rPr>
        <w:t>MENSURATION</w:t>
      </w:r>
    </w:p>
    <w:p w14:paraId="28A2D841" w14:textId="5A93B0EE" w:rsidR="003D39F7" w:rsidRPr="003D39F7" w:rsidRDefault="003D39F7" w:rsidP="003D39F7">
      <w:pPr>
        <w:jc w:val="center"/>
        <w:rPr>
          <w:b/>
          <w:bCs/>
          <w:sz w:val="52"/>
          <w:szCs w:val="52"/>
          <w:u w:val="single"/>
        </w:rPr>
      </w:pPr>
      <w:r w:rsidRPr="003D39F7">
        <w:rPr>
          <w:sz w:val="28"/>
          <w:szCs w:val="28"/>
        </w:rPr>
        <w:t>1.</w:t>
      </w:r>
      <w:r w:rsidRPr="003D39F7">
        <w:rPr>
          <w:sz w:val="28"/>
          <w:szCs w:val="28"/>
        </w:rPr>
        <w:t>Vinod and Basant have an adventure tourism business in Rishikesh. They have a resort in Rishikesh but now they are planning to build some tent houses too. The newly built tent house will have all the basic amenities and it will attract the young tourists coming for</w:t>
      </w:r>
      <w:r w:rsidRPr="003D39F7">
        <w:rPr>
          <w:sz w:val="28"/>
          <w:szCs w:val="28"/>
        </w:rPr>
        <w:t xml:space="preserve"> </w:t>
      </w:r>
      <w:r w:rsidRPr="003D39F7">
        <w:rPr>
          <w:sz w:val="28"/>
          <w:szCs w:val="28"/>
        </w:rPr>
        <w:t>adventure. Their conical tent is 9 m high and the</w:t>
      </w:r>
      <w:r w:rsidR="00350E1C">
        <w:rPr>
          <w:sz w:val="28"/>
          <w:szCs w:val="28"/>
        </w:rPr>
        <w:t xml:space="preserve"> </w:t>
      </w:r>
      <w:r w:rsidRPr="003D39F7">
        <w:rPr>
          <w:sz w:val="28"/>
          <w:szCs w:val="28"/>
        </w:rPr>
        <w:t>radius of its base is 12</w:t>
      </w:r>
      <w:r w:rsidRPr="003D39F7">
        <w:rPr>
          <w:sz w:val="28"/>
          <w:szCs w:val="28"/>
        </w:rPr>
        <w:t xml:space="preserve">m </w:t>
      </w:r>
    </w:p>
    <w:p w14:paraId="6281EDAE" w14:textId="2D881D6E" w:rsidR="003D39F7" w:rsidRDefault="003D39F7" w:rsidP="003D39F7">
      <w:pPr>
        <w:pStyle w:val="ListParagraph"/>
        <w:numPr>
          <w:ilvl w:val="0"/>
          <w:numId w:val="2"/>
        </w:numPr>
        <w:rPr>
          <w:sz w:val="28"/>
          <w:szCs w:val="28"/>
        </w:rPr>
      </w:pPr>
      <w:r w:rsidRPr="003D39F7">
        <w:rPr>
          <w:sz w:val="28"/>
          <w:szCs w:val="28"/>
        </w:rPr>
        <w:t xml:space="preserve">What is the cost of the canvas required to make it, if 1 m2 canvas costs ₹ 10? </w:t>
      </w:r>
    </w:p>
    <w:p w14:paraId="5A0663B5" w14:textId="77777777" w:rsidR="003D39F7" w:rsidRDefault="003D39F7" w:rsidP="003D39F7">
      <w:pPr>
        <w:pStyle w:val="ListParagraph"/>
        <w:numPr>
          <w:ilvl w:val="0"/>
          <w:numId w:val="2"/>
        </w:numPr>
        <w:rPr>
          <w:sz w:val="28"/>
          <w:szCs w:val="28"/>
        </w:rPr>
      </w:pPr>
      <w:r w:rsidRPr="003D39F7">
        <w:rPr>
          <w:sz w:val="28"/>
          <w:szCs w:val="28"/>
        </w:rPr>
        <w:t xml:space="preserve"> How many persons can be accommodated in the tent, if each person requires 2 m2 on the ground? </w:t>
      </w:r>
    </w:p>
    <w:p w14:paraId="4DFDB6B6" w14:textId="77777777" w:rsidR="003D39F7" w:rsidRDefault="003D39F7" w:rsidP="003D39F7">
      <w:pPr>
        <w:pStyle w:val="ListParagraph"/>
        <w:numPr>
          <w:ilvl w:val="0"/>
          <w:numId w:val="2"/>
        </w:numPr>
        <w:rPr>
          <w:sz w:val="28"/>
          <w:szCs w:val="28"/>
        </w:rPr>
      </w:pPr>
      <w:r w:rsidRPr="003D39F7">
        <w:rPr>
          <w:sz w:val="28"/>
          <w:szCs w:val="28"/>
        </w:rPr>
        <w:t xml:space="preserve"> How many persons can be accommodated in the tent, if each person requires 15 m3 of space to breathe in? </w:t>
      </w:r>
    </w:p>
    <w:p w14:paraId="1E289C35" w14:textId="0F29B47C" w:rsidR="003D39F7" w:rsidRDefault="003D39F7" w:rsidP="003D39F7">
      <w:pPr>
        <w:pStyle w:val="ListParagraph"/>
        <w:numPr>
          <w:ilvl w:val="0"/>
          <w:numId w:val="2"/>
        </w:numPr>
        <w:rPr>
          <w:sz w:val="28"/>
          <w:szCs w:val="28"/>
        </w:rPr>
      </w:pPr>
      <w:r w:rsidRPr="003D39F7">
        <w:rPr>
          <w:sz w:val="28"/>
          <w:szCs w:val="28"/>
        </w:rPr>
        <w:t xml:space="preserve">If each person requires 20 m3 of space to breathe in and 100 </w:t>
      </w:r>
      <w:proofErr w:type="gramStart"/>
      <w:r w:rsidRPr="003D39F7">
        <w:rPr>
          <w:sz w:val="28"/>
          <w:szCs w:val="28"/>
        </w:rPr>
        <w:t>person</w:t>
      </w:r>
      <w:proofErr w:type="gramEnd"/>
      <w:r w:rsidRPr="003D39F7">
        <w:rPr>
          <w:sz w:val="28"/>
          <w:szCs w:val="28"/>
        </w:rPr>
        <w:t xml:space="preserve"> can be accommodated then what should be height of tent? </w:t>
      </w:r>
    </w:p>
    <w:p w14:paraId="02F92E74" w14:textId="77777777" w:rsidR="003D39F7" w:rsidRDefault="003D39F7" w:rsidP="003D39F7">
      <w:pPr>
        <w:pStyle w:val="ListParagraph"/>
        <w:ind w:left="1836"/>
        <w:rPr>
          <w:sz w:val="28"/>
          <w:szCs w:val="28"/>
        </w:rPr>
      </w:pPr>
    </w:p>
    <w:p w14:paraId="35FC62E4" w14:textId="0004FA11" w:rsidR="003D39F7" w:rsidRDefault="003D39F7" w:rsidP="003D39F7">
      <w:pPr>
        <w:rPr>
          <w:sz w:val="28"/>
          <w:szCs w:val="28"/>
        </w:rPr>
      </w:pPr>
      <w:r>
        <w:rPr>
          <w:sz w:val="28"/>
          <w:szCs w:val="28"/>
        </w:rPr>
        <w:t>2.</w:t>
      </w:r>
      <w:r w:rsidR="007722FD">
        <w:rPr>
          <w:sz w:val="28"/>
          <w:szCs w:val="28"/>
        </w:rPr>
        <w:t xml:space="preserve"> </w:t>
      </w:r>
      <w:r w:rsidR="007722FD" w:rsidRPr="007722FD">
        <w:rPr>
          <w:sz w:val="28"/>
          <w:szCs w:val="28"/>
        </w:rPr>
        <w:t>The height of a conical vessel is 3.5 cm. If its capacity is 3.3 litres of milk. Find the diameter of its base.</w:t>
      </w:r>
    </w:p>
    <w:p w14:paraId="6A0DFF22" w14:textId="2A124B60" w:rsidR="007722FD" w:rsidRDefault="007722FD" w:rsidP="003D39F7">
      <w:pPr>
        <w:rPr>
          <w:sz w:val="28"/>
          <w:szCs w:val="28"/>
        </w:rPr>
      </w:pPr>
      <w:r>
        <w:rPr>
          <w:sz w:val="28"/>
          <w:szCs w:val="28"/>
        </w:rPr>
        <w:t xml:space="preserve">3. </w:t>
      </w:r>
      <w:r w:rsidRPr="007722FD">
        <w:rPr>
          <w:sz w:val="28"/>
          <w:szCs w:val="28"/>
        </w:rPr>
        <w:t xml:space="preserve">The radius and slant height of a cone are in the ratio </w:t>
      </w:r>
      <w:proofErr w:type="gramStart"/>
      <w:r w:rsidRPr="007722FD">
        <w:rPr>
          <w:sz w:val="28"/>
          <w:szCs w:val="28"/>
        </w:rPr>
        <w:t>4 :</w:t>
      </w:r>
      <w:proofErr w:type="gramEnd"/>
      <w:r w:rsidRPr="007722FD">
        <w:rPr>
          <w:sz w:val="28"/>
          <w:szCs w:val="28"/>
        </w:rPr>
        <w:t xml:space="preserve"> 7. If its curved surface area is 792 cm2, find its radius. </w:t>
      </w:r>
    </w:p>
    <w:p w14:paraId="7A1356CB" w14:textId="678E258F" w:rsidR="007722FD" w:rsidRPr="003D39F7" w:rsidRDefault="007722FD" w:rsidP="003D39F7">
      <w:pPr>
        <w:rPr>
          <w:sz w:val="28"/>
          <w:szCs w:val="28"/>
        </w:rPr>
      </w:pPr>
      <w:r>
        <w:rPr>
          <w:sz w:val="28"/>
          <w:szCs w:val="28"/>
        </w:rPr>
        <w:t xml:space="preserve">4. </w:t>
      </w:r>
      <w:r w:rsidR="003D67D6">
        <w:rPr>
          <w:sz w:val="28"/>
          <w:szCs w:val="28"/>
        </w:rPr>
        <w:t xml:space="preserve">Find the volume and TSA of hemisphere radius =3.5cm </w:t>
      </w:r>
    </w:p>
    <w:sectPr w:rsidR="007722FD" w:rsidRPr="003D39F7" w:rsidSect="003D39F7">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1AF6"/>
    <w:multiLevelType w:val="hybridMultilevel"/>
    <w:tmpl w:val="11D217B2"/>
    <w:lvl w:ilvl="0" w:tplc="24A2A0EE">
      <w:start w:val="1"/>
      <w:numFmt w:val="lowerRoman"/>
      <w:lvlText w:val="(%1.)"/>
      <w:lvlJc w:val="left"/>
      <w:pPr>
        <w:ind w:left="1836" w:hanging="1080"/>
      </w:pPr>
      <w:rPr>
        <w:rFonts w:hint="default"/>
      </w:rPr>
    </w:lvl>
    <w:lvl w:ilvl="1" w:tplc="40090019" w:tentative="1">
      <w:start w:val="1"/>
      <w:numFmt w:val="lowerLetter"/>
      <w:lvlText w:val="%2."/>
      <w:lvlJc w:val="left"/>
      <w:pPr>
        <w:ind w:left="1836" w:hanging="360"/>
      </w:pPr>
    </w:lvl>
    <w:lvl w:ilvl="2" w:tplc="4009001B" w:tentative="1">
      <w:start w:val="1"/>
      <w:numFmt w:val="lowerRoman"/>
      <w:lvlText w:val="%3."/>
      <w:lvlJc w:val="right"/>
      <w:pPr>
        <w:ind w:left="2556" w:hanging="180"/>
      </w:pPr>
    </w:lvl>
    <w:lvl w:ilvl="3" w:tplc="4009000F" w:tentative="1">
      <w:start w:val="1"/>
      <w:numFmt w:val="decimal"/>
      <w:lvlText w:val="%4."/>
      <w:lvlJc w:val="left"/>
      <w:pPr>
        <w:ind w:left="3276" w:hanging="360"/>
      </w:pPr>
    </w:lvl>
    <w:lvl w:ilvl="4" w:tplc="40090019" w:tentative="1">
      <w:start w:val="1"/>
      <w:numFmt w:val="lowerLetter"/>
      <w:lvlText w:val="%5."/>
      <w:lvlJc w:val="left"/>
      <w:pPr>
        <w:ind w:left="3996" w:hanging="360"/>
      </w:pPr>
    </w:lvl>
    <w:lvl w:ilvl="5" w:tplc="4009001B" w:tentative="1">
      <w:start w:val="1"/>
      <w:numFmt w:val="lowerRoman"/>
      <w:lvlText w:val="%6."/>
      <w:lvlJc w:val="right"/>
      <w:pPr>
        <w:ind w:left="4716" w:hanging="180"/>
      </w:pPr>
    </w:lvl>
    <w:lvl w:ilvl="6" w:tplc="4009000F" w:tentative="1">
      <w:start w:val="1"/>
      <w:numFmt w:val="decimal"/>
      <w:lvlText w:val="%7."/>
      <w:lvlJc w:val="left"/>
      <w:pPr>
        <w:ind w:left="5436" w:hanging="360"/>
      </w:pPr>
    </w:lvl>
    <w:lvl w:ilvl="7" w:tplc="40090019" w:tentative="1">
      <w:start w:val="1"/>
      <w:numFmt w:val="lowerLetter"/>
      <w:lvlText w:val="%8."/>
      <w:lvlJc w:val="left"/>
      <w:pPr>
        <w:ind w:left="6156" w:hanging="360"/>
      </w:pPr>
    </w:lvl>
    <w:lvl w:ilvl="8" w:tplc="4009001B" w:tentative="1">
      <w:start w:val="1"/>
      <w:numFmt w:val="lowerRoman"/>
      <w:lvlText w:val="%9."/>
      <w:lvlJc w:val="right"/>
      <w:pPr>
        <w:ind w:left="6876" w:hanging="180"/>
      </w:pPr>
    </w:lvl>
  </w:abstractNum>
  <w:abstractNum w:abstractNumId="1" w15:restartNumberingAfterBreak="0">
    <w:nsid w:val="48F17D5F"/>
    <w:multiLevelType w:val="hybridMultilevel"/>
    <w:tmpl w:val="088E9E10"/>
    <w:lvl w:ilvl="0" w:tplc="5E3474F2">
      <w:start w:val="1"/>
      <w:numFmt w:val="decimal"/>
      <w:lvlText w:val="%1."/>
      <w:lvlJc w:val="left"/>
      <w:pPr>
        <w:ind w:left="756" w:hanging="396"/>
      </w:pPr>
      <w:rPr>
        <w:rFonts w:hint="default"/>
        <w:b/>
        <w:sz w:val="5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5371889">
    <w:abstractNumId w:val="1"/>
  </w:num>
  <w:num w:numId="2" w16cid:durableId="64705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F7"/>
    <w:rsid w:val="00350E1C"/>
    <w:rsid w:val="003D39F7"/>
    <w:rsid w:val="003D67D6"/>
    <w:rsid w:val="00402C15"/>
    <w:rsid w:val="007722FD"/>
    <w:rsid w:val="00937E72"/>
    <w:rsid w:val="00E347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18AE"/>
  <w15:chartTrackingRefBased/>
  <w15:docId w15:val="{FFF031DE-7719-4624-A140-FCEB818C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9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9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9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9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9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9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9F7"/>
    <w:rPr>
      <w:rFonts w:eastAsiaTheme="majorEastAsia" w:cstheme="majorBidi"/>
      <w:color w:val="272727" w:themeColor="text1" w:themeTint="D8"/>
    </w:rPr>
  </w:style>
  <w:style w:type="paragraph" w:styleId="Title">
    <w:name w:val="Title"/>
    <w:basedOn w:val="Normal"/>
    <w:next w:val="Normal"/>
    <w:link w:val="TitleChar"/>
    <w:uiPriority w:val="10"/>
    <w:qFormat/>
    <w:rsid w:val="003D3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9F7"/>
    <w:pPr>
      <w:spacing w:before="160"/>
      <w:jc w:val="center"/>
    </w:pPr>
    <w:rPr>
      <w:i/>
      <w:iCs/>
      <w:color w:val="404040" w:themeColor="text1" w:themeTint="BF"/>
    </w:rPr>
  </w:style>
  <w:style w:type="character" w:customStyle="1" w:styleId="QuoteChar">
    <w:name w:val="Quote Char"/>
    <w:basedOn w:val="DefaultParagraphFont"/>
    <w:link w:val="Quote"/>
    <w:uiPriority w:val="29"/>
    <w:rsid w:val="003D39F7"/>
    <w:rPr>
      <w:i/>
      <w:iCs/>
      <w:color w:val="404040" w:themeColor="text1" w:themeTint="BF"/>
    </w:rPr>
  </w:style>
  <w:style w:type="paragraph" w:styleId="ListParagraph">
    <w:name w:val="List Paragraph"/>
    <w:basedOn w:val="Normal"/>
    <w:uiPriority w:val="34"/>
    <w:qFormat/>
    <w:rsid w:val="003D39F7"/>
    <w:pPr>
      <w:ind w:left="720"/>
      <w:contextualSpacing/>
    </w:pPr>
  </w:style>
  <w:style w:type="character" w:styleId="IntenseEmphasis">
    <w:name w:val="Intense Emphasis"/>
    <w:basedOn w:val="DefaultParagraphFont"/>
    <w:uiPriority w:val="21"/>
    <w:qFormat/>
    <w:rsid w:val="003D39F7"/>
    <w:rPr>
      <w:i/>
      <w:iCs/>
      <w:color w:val="2F5496" w:themeColor="accent1" w:themeShade="BF"/>
    </w:rPr>
  </w:style>
  <w:style w:type="paragraph" w:styleId="IntenseQuote">
    <w:name w:val="Intense Quote"/>
    <w:basedOn w:val="Normal"/>
    <w:next w:val="Normal"/>
    <w:link w:val="IntenseQuoteChar"/>
    <w:uiPriority w:val="30"/>
    <w:qFormat/>
    <w:rsid w:val="003D3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9F7"/>
    <w:rPr>
      <w:i/>
      <w:iCs/>
      <w:color w:val="2F5496" w:themeColor="accent1" w:themeShade="BF"/>
    </w:rPr>
  </w:style>
  <w:style w:type="character" w:styleId="IntenseReference">
    <w:name w:val="Intense Reference"/>
    <w:basedOn w:val="DefaultParagraphFont"/>
    <w:uiPriority w:val="32"/>
    <w:qFormat/>
    <w:rsid w:val="003D3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Thimmaiah</dc:creator>
  <cp:keywords/>
  <dc:description/>
  <cp:lastModifiedBy>nidhithimmaiah@outlook.com</cp:lastModifiedBy>
  <cp:revision>2</cp:revision>
  <cp:lastPrinted>2025-12-31T17:20:00Z</cp:lastPrinted>
  <dcterms:created xsi:type="dcterms:W3CDTF">2025-12-31T17:29:00Z</dcterms:created>
  <dcterms:modified xsi:type="dcterms:W3CDTF">2025-12-31T17:29:00Z</dcterms:modified>
</cp:coreProperties>
</file>